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9631" w14:textId="77777777" w:rsidR="00A91284" w:rsidRDefault="00272653">
      <w:r>
        <w:rPr>
          <w:noProof/>
        </w:rPr>
        <mc:AlternateContent>
          <mc:Choice Requires="wps">
            <w:drawing>
              <wp:anchor distT="0" distB="0" distL="114300" distR="114300" simplePos="0" relativeHeight="251659264" behindDoc="0" locked="0" layoutInCell="1" allowOverlap="1" wp14:anchorId="125ACAD8" wp14:editId="55CE2CB7">
                <wp:simplePos x="0" y="0"/>
                <wp:positionH relativeFrom="margin">
                  <wp:align>left</wp:align>
                </wp:positionH>
                <wp:positionV relativeFrom="paragraph">
                  <wp:posOffset>82062</wp:posOffset>
                </wp:positionV>
                <wp:extent cx="6758354" cy="1113692"/>
                <wp:effectExtent l="0" t="0" r="4445" b="0"/>
                <wp:wrapNone/>
                <wp:docPr id="1" name="四角形: 角を丸くする 1"/>
                <wp:cNvGraphicFramePr/>
                <a:graphic xmlns:a="http://schemas.openxmlformats.org/drawingml/2006/main">
                  <a:graphicData uri="http://schemas.microsoft.com/office/word/2010/wordprocessingShape">
                    <wps:wsp>
                      <wps:cNvSpPr/>
                      <wps:spPr>
                        <a:xfrm>
                          <a:off x="0" y="0"/>
                          <a:ext cx="6758354" cy="1113692"/>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DDB14" w14:textId="5D700CB5" w:rsidR="00272653" w:rsidRPr="00042CC3" w:rsidRDefault="00272653" w:rsidP="00042CC3">
                            <w:pPr>
                              <w:autoSpaceDE w:val="0"/>
                              <w:autoSpaceDN w:val="0"/>
                              <w:snapToGrid w:val="0"/>
                              <w:rPr>
                                <w:rFonts w:ascii="AR黒丸ＰＯＰ体H" w:eastAsia="AR黒丸ＰＯＰ体H" w:hAnsi="AR黒丸ＰＯＰ体H"/>
                                <w:sz w:val="30"/>
                                <w:szCs w:val="30"/>
                              </w:rPr>
                            </w:pPr>
                            <w:r w:rsidRPr="00042CC3">
                              <w:rPr>
                                <w:rFonts w:ascii="AR黒丸ＰＯＰ体H" w:eastAsia="AR黒丸ＰＯＰ体H" w:hAnsi="AR黒丸ＰＯＰ体H" w:hint="eastAsia"/>
                                <w:sz w:val="30"/>
                                <w:szCs w:val="30"/>
                              </w:rPr>
                              <w:t>第</w:t>
                            </w:r>
                            <w:r w:rsidR="00042CC3" w:rsidRPr="00042CC3">
                              <w:rPr>
                                <w:rFonts w:ascii="AR黒丸ＰＯＰ体H" w:eastAsia="AR黒丸ＰＯＰ体H" w:hAnsi="AR黒丸ＰＯＰ体H" w:hint="eastAsia"/>
                                <w:sz w:val="30"/>
                                <w:szCs w:val="30"/>
                              </w:rPr>
                              <w:t>1</w:t>
                            </w:r>
                            <w:r w:rsidR="00042CC3" w:rsidRPr="00042CC3">
                              <w:rPr>
                                <w:rFonts w:ascii="AR黒丸ＰＯＰ体H" w:eastAsia="AR黒丸ＰＯＰ体H" w:hAnsi="AR黒丸ＰＯＰ体H"/>
                                <w:sz w:val="30"/>
                                <w:szCs w:val="30"/>
                              </w:rPr>
                              <w:t>7</w:t>
                            </w:r>
                            <w:r w:rsidRPr="00042CC3">
                              <w:rPr>
                                <w:rFonts w:ascii="AR黒丸ＰＯＰ体H" w:eastAsia="AR黒丸ＰＯＰ体H" w:hAnsi="AR黒丸ＰＯＰ体H" w:hint="eastAsia"/>
                                <w:sz w:val="30"/>
                                <w:szCs w:val="30"/>
                              </w:rPr>
                              <w:t>回ＧＭＯフリーゾーン運動全国交流会</w:t>
                            </w:r>
                            <w:r w:rsidR="00042CC3" w:rsidRPr="00042CC3">
                              <w:rPr>
                                <w:rFonts w:ascii="AR黒丸ＰＯＰ体H" w:eastAsia="AR黒丸ＰＯＰ体H" w:hAnsi="AR黒丸ＰＯＰ体H" w:hint="eastAsia"/>
                                <w:sz w:val="30"/>
                                <w:szCs w:val="30"/>
                              </w:rPr>
                              <w:t xml:space="preserve"> i</w:t>
                            </w:r>
                            <w:r w:rsidR="00042CC3" w:rsidRPr="00042CC3">
                              <w:rPr>
                                <w:rFonts w:ascii="AR黒丸ＰＯＰ体H" w:eastAsia="AR黒丸ＰＯＰ体H" w:hAnsi="AR黒丸ＰＯＰ体H"/>
                                <w:sz w:val="30"/>
                                <w:szCs w:val="30"/>
                              </w:rPr>
                              <w:t xml:space="preserve">n </w:t>
                            </w:r>
                            <w:r w:rsidR="00AA7B71">
                              <w:rPr>
                                <w:rFonts w:ascii="AR黒丸ＰＯＰ体H" w:eastAsia="AR黒丸ＰＯＰ体H" w:hAnsi="AR黒丸ＰＯＰ体H" w:hint="eastAsia"/>
                                <w:sz w:val="30"/>
                                <w:szCs w:val="30"/>
                              </w:rPr>
                              <w:t>東京</w:t>
                            </w:r>
                            <w:r w:rsidR="00042CC3" w:rsidRPr="00042CC3">
                              <w:rPr>
                                <w:rFonts w:ascii="AR黒丸ＰＯＰ体H" w:eastAsia="AR黒丸ＰＯＰ体H" w:hAnsi="AR黒丸ＰＯＰ体H" w:hint="eastAsia"/>
                                <w:sz w:val="30"/>
                                <w:szCs w:val="30"/>
                              </w:rPr>
                              <w:t xml:space="preserve"> </w:t>
                            </w:r>
                            <w:r w:rsidRPr="00042CC3">
                              <w:rPr>
                                <w:rFonts w:ascii="AR黒丸ＰＯＰ体H" w:eastAsia="AR黒丸ＰＯＰ体H" w:hAnsi="AR黒丸ＰＯＰ体H" w:hint="eastAsia"/>
                                <w:sz w:val="30"/>
                                <w:szCs w:val="30"/>
                              </w:rPr>
                              <w:t>プレイベント</w:t>
                            </w:r>
                          </w:p>
                          <w:p w14:paraId="6D1A7BCF" w14:textId="77777777" w:rsidR="00272653" w:rsidRPr="00272653" w:rsidRDefault="00272653" w:rsidP="00272653">
                            <w:pPr>
                              <w:snapToGrid w:val="0"/>
                              <w:ind w:firstLineChars="100" w:firstLine="160"/>
                              <w:rPr>
                                <w:rFonts w:ascii="Meiryo UI" w:eastAsia="Meiryo UI" w:hAnsi="Meiryo UI"/>
                                <w:sz w:val="16"/>
                                <w:szCs w:val="16"/>
                              </w:rPr>
                            </w:pPr>
                          </w:p>
                          <w:p w14:paraId="2C0CA378" w14:textId="77777777" w:rsidR="00272653" w:rsidRPr="00272653" w:rsidRDefault="00272653" w:rsidP="00272653">
                            <w:pPr>
                              <w:snapToGrid w:val="0"/>
                              <w:ind w:firstLineChars="100" w:firstLine="560"/>
                              <w:rPr>
                                <w:rFonts w:ascii="AR黒丸ＰＯＰ体H" w:eastAsia="AR黒丸ＰＯＰ体H" w:hAnsi="AR黒丸ＰＯＰ体H"/>
                                <w:sz w:val="56"/>
                                <w:szCs w:val="56"/>
                              </w:rPr>
                            </w:pPr>
                            <w:r w:rsidRPr="00272653">
                              <w:rPr>
                                <w:rFonts w:ascii="AR黒丸ＰＯＰ体H" w:eastAsia="AR黒丸ＰＯＰ体H" w:hAnsi="AR黒丸ＰＯＰ体H" w:hint="eastAsia"/>
                                <w:sz w:val="56"/>
                                <w:szCs w:val="56"/>
                              </w:rPr>
                              <w:t>映画『給食からの革命』＆講演会</w:t>
                            </w:r>
                          </w:p>
                          <w:p w14:paraId="7BE80264" w14:textId="77777777" w:rsidR="00272653" w:rsidRPr="00272653" w:rsidRDefault="00272653" w:rsidP="002726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ACAD8" id="四角形: 角を丸くする 1" o:spid="_x0000_s1026" style="position:absolute;left:0;text-align:left;margin-left:0;margin-top:6.45pt;width:532.15pt;height:8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" fillcolor="#00b050" stroked="f" strokeweight="1pt">
                <v:stroke joinstyle="miter"/>
                <v:textbox>
                  <w:txbxContent>
                    <w:p w14:paraId="508DDB14" w14:textId="5D700CB5" w:rsidR="00272653" w:rsidRPr="00042CC3" w:rsidRDefault="00272653" w:rsidP="00042CC3">
                      <w:pPr>
                        <w:autoSpaceDE w:val="0"/>
                        <w:autoSpaceDN w:val="0"/>
                        <w:snapToGrid w:val="0"/>
                        <w:rPr>
                          <w:rFonts w:ascii="AR黒丸ＰＯＰ体H" w:eastAsia="AR黒丸ＰＯＰ体H" w:hAnsi="AR黒丸ＰＯＰ体H"/>
                          <w:sz w:val="30"/>
                          <w:szCs w:val="30"/>
                        </w:rPr>
                      </w:pPr>
                      <w:r w:rsidRPr="00042CC3">
                        <w:rPr>
                          <w:rFonts w:ascii="AR黒丸ＰＯＰ体H" w:eastAsia="AR黒丸ＰＯＰ体H" w:hAnsi="AR黒丸ＰＯＰ体H" w:hint="eastAsia"/>
                          <w:sz w:val="30"/>
                          <w:szCs w:val="30"/>
                        </w:rPr>
                        <w:t>第</w:t>
                      </w:r>
                      <w:r w:rsidR="00042CC3" w:rsidRPr="00042CC3">
                        <w:rPr>
                          <w:rFonts w:ascii="AR黒丸ＰＯＰ体H" w:eastAsia="AR黒丸ＰＯＰ体H" w:hAnsi="AR黒丸ＰＯＰ体H" w:hint="eastAsia"/>
                          <w:sz w:val="30"/>
                          <w:szCs w:val="30"/>
                        </w:rPr>
                        <w:t>1</w:t>
                      </w:r>
                      <w:r w:rsidR="00042CC3" w:rsidRPr="00042CC3">
                        <w:rPr>
                          <w:rFonts w:ascii="AR黒丸ＰＯＰ体H" w:eastAsia="AR黒丸ＰＯＰ体H" w:hAnsi="AR黒丸ＰＯＰ体H"/>
                          <w:sz w:val="30"/>
                          <w:szCs w:val="30"/>
                        </w:rPr>
                        <w:t>7</w:t>
                      </w:r>
                      <w:r w:rsidRPr="00042CC3">
                        <w:rPr>
                          <w:rFonts w:ascii="AR黒丸ＰＯＰ体H" w:eastAsia="AR黒丸ＰＯＰ体H" w:hAnsi="AR黒丸ＰＯＰ体H" w:hint="eastAsia"/>
                          <w:sz w:val="30"/>
                          <w:szCs w:val="30"/>
                        </w:rPr>
                        <w:t>回ＧＭＯフリーゾーン運動全国交流会</w:t>
                      </w:r>
                      <w:r w:rsidR="00042CC3" w:rsidRPr="00042CC3">
                        <w:rPr>
                          <w:rFonts w:ascii="AR黒丸ＰＯＰ体H" w:eastAsia="AR黒丸ＰＯＰ体H" w:hAnsi="AR黒丸ＰＯＰ体H" w:hint="eastAsia"/>
                          <w:sz w:val="30"/>
                          <w:szCs w:val="30"/>
                        </w:rPr>
                        <w:t xml:space="preserve"> i</w:t>
                      </w:r>
                      <w:r w:rsidR="00042CC3" w:rsidRPr="00042CC3">
                        <w:rPr>
                          <w:rFonts w:ascii="AR黒丸ＰＯＰ体H" w:eastAsia="AR黒丸ＰＯＰ体H" w:hAnsi="AR黒丸ＰＯＰ体H"/>
                          <w:sz w:val="30"/>
                          <w:szCs w:val="30"/>
                        </w:rPr>
                        <w:t xml:space="preserve">n </w:t>
                      </w:r>
                      <w:r w:rsidR="00AA7B71">
                        <w:rPr>
                          <w:rFonts w:ascii="AR黒丸ＰＯＰ体H" w:eastAsia="AR黒丸ＰＯＰ体H" w:hAnsi="AR黒丸ＰＯＰ体H" w:hint="eastAsia"/>
                          <w:sz w:val="30"/>
                          <w:szCs w:val="30"/>
                        </w:rPr>
                        <w:t>東京</w:t>
                      </w:r>
                      <w:r w:rsidR="00042CC3" w:rsidRPr="00042CC3">
                        <w:rPr>
                          <w:rFonts w:ascii="AR黒丸ＰＯＰ体H" w:eastAsia="AR黒丸ＰＯＰ体H" w:hAnsi="AR黒丸ＰＯＰ体H" w:hint="eastAsia"/>
                          <w:sz w:val="30"/>
                          <w:szCs w:val="30"/>
                        </w:rPr>
                        <w:t xml:space="preserve"> </w:t>
                      </w:r>
                      <w:r w:rsidRPr="00042CC3">
                        <w:rPr>
                          <w:rFonts w:ascii="AR黒丸ＰＯＰ体H" w:eastAsia="AR黒丸ＰＯＰ体H" w:hAnsi="AR黒丸ＰＯＰ体H" w:hint="eastAsia"/>
                          <w:sz w:val="30"/>
                          <w:szCs w:val="30"/>
                        </w:rPr>
                        <w:t>プレイベント</w:t>
                      </w:r>
                    </w:p>
                    <w:p w14:paraId="6D1A7BCF" w14:textId="77777777" w:rsidR="00272653" w:rsidRPr="00272653" w:rsidRDefault="00272653" w:rsidP="00272653">
                      <w:pPr>
                        <w:snapToGrid w:val="0"/>
                        <w:ind w:firstLineChars="100" w:firstLine="160"/>
                        <w:rPr>
                          <w:rFonts w:ascii="Meiryo UI" w:eastAsia="Meiryo UI" w:hAnsi="Meiryo UI"/>
                          <w:sz w:val="16"/>
                          <w:szCs w:val="16"/>
                        </w:rPr>
                      </w:pPr>
                    </w:p>
                    <w:p w14:paraId="2C0CA378" w14:textId="77777777" w:rsidR="00272653" w:rsidRPr="00272653" w:rsidRDefault="00272653" w:rsidP="00272653">
                      <w:pPr>
                        <w:snapToGrid w:val="0"/>
                        <w:ind w:firstLineChars="100" w:firstLine="560"/>
                        <w:rPr>
                          <w:rFonts w:ascii="AR黒丸ＰＯＰ体H" w:eastAsia="AR黒丸ＰＯＰ体H" w:hAnsi="AR黒丸ＰＯＰ体H"/>
                          <w:sz w:val="56"/>
                          <w:szCs w:val="56"/>
                        </w:rPr>
                      </w:pPr>
                      <w:r w:rsidRPr="00272653">
                        <w:rPr>
                          <w:rFonts w:ascii="AR黒丸ＰＯＰ体H" w:eastAsia="AR黒丸ＰＯＰ体H" w:hAnsi="AR黒丸ＰＯＰ体H" w:hint="eastAsia"/>
                          <w:sz w:val="56"/>
                          <w:szCs w:val="56"/>
                        </w:rPr>
                        <w:t>映画『給食からの革命』＆講演会</w:t>
                      </w:r>
                    </w:p>
                    <w:p w14:paraId="7BE80264" w14:textId="77777777" w:rsidR="00272653" w:rsidRPr="00272653" w:rsidRDefault="00272653" w:rsidP="00272653">
                      <w:pPr>
                        <w:jc w:val="center"/>
                      </w:pPr>
                    </w:p>
                  </w:txbxContent>
                </v:textbox>
                <w10:wrap anchorx="margin"/>
              </v:roundrect>
            </w:pict>
          </mc:Fallback>
        </mc:AlternateContent>
      </w:r>
    </w:p>
    <w:p w14:paraId="02E490A0" w14:textId="77777777" w:rsidR="00272653" w:rsidRDefault="00272653" w:rsidP="00272653">
      <w:pPr>
        <w:snapToGrid w:val="0"/>
        <w:ind w:firstLineChars="100" w:firstLine="240"/>
        <w:rPr>
          <w:rFonts w:ascii="Meiryo UI" w:eastAsia="Meiryo UI" w:hAnsi="Meiryo UI"/>
          <w:sz w:val="24"/>
          <w:szCs w:val="24"/>
        </w:rPr>
      </w:pPr>
    </w:p>
    <w:p w14:paraId="158CEDCB" w14:textId="77777777" w:rsidR="00272653" w:rsidRDefault="00272653" w:rsidP="00272653">
      <w:pPr>
        <w:snapToGrid w:val="0"/>
        <w:ind w:firstLineChars="100" w:firstLine="240"/>
        <w:rPr>
          <w:rFonts w:ascii="Meiryo UI" w:eastAsia="Meiryo UI" w:hAnsi="Meiryo UI"/>
          <w:sz w:val="24"/>
          <w:szCs w:val="24"/>
        </w:rPr>
      </w:pPr>
    </w:p>
    <w:p w14:paraId="5A8B49E8" w14:textId="77777777" w:rsidR="00272653" w:rsidRDefault="00272653" w:rsidP="00272653">
      <w:pPr>
        <w:snapToGrid w:val="0"/>
        <w:ind w:firstLineChars="100" w:firstLine="240"/>
        <w:rPr>
          <w:rFonts w:ascii="Meiryo UI" w:eastAsia="Meiryo UI" w:hAnsi="Meiryo UI"/>
          <w:sz w:val="24"/>
          <w:szCs w:val="24"/>
        </w:rPr>
      </w:pPr>
    </w:p>
    <w:p w14:paraId="2C9F2CDD" w14:textId="77777777" w:rsidR="00272653" w:rsidRDefault="00272653" w:rsidP="00272653">
      <w:pPr>
        <w:snapToGrid w:val="0"/>
        <w:ind w:firstLineChars="100" w:firstLine="240"/>
        <w:rPr>
          <w:rFonts w:ascii="Meiryo UI" w:eastAsia="Meiryo UI" w:hAnsi="Meiryo UI"/>
          <w:sz w:val="24"/>
          <w:szCs w:val="24"/>
        </w:rPr>
      </w:pPr>
    </w:p>
    <w:p w14:paraId="7188DD1E" w14:textId="77777777" w:rsidR="00272653" w:rsidRDefault="00454B51" w:rsidP="00454B51">
      <w:pPr>
        <w:snapToGrid w:val="0"/>
        <w:ind w:firstLineChars="100" w:firstLine="200"/>
        <w:jc w:val="right"/>
        <w:rPr>
          <w:rFonts w:ascii="Meiryo UI" w:eastAsia="Meiryo UI" w:hAnsi="Meiryo UI"/>
          <w:sz w:val="20"/>
          <w:szCs w:val="20"/>
        </w:rPr>
      </w:pPr>
      <w:r w:rsidRPr="00454B51">
        <w:rPr>
          <w:rFonts w:ascii="Meiryo UI" w:eastAsia="Meiryo UI" w:hAnsi="Meiryo UI" w:hint="eastAsia"/>
          <w:sz w:val="20"/>
          <w:szCs w:val="20"/>
        </w:rPr>
        <w:t>※ＧＭＯフリーゾーン運動は</w:t>
      </w:r>
      <w:r>
        <w:rPr>
          <w:rFonts w:ascii="Meiryo UI" w:eastAsia="Meiryo UI" w:hAnsi="Meiryo UI" w:hint="eastAsia"/>
          <w:sz w:val="20"/>
          <w:szCs w:val="20"/>
        </w:rPr>
        <w:t>遺伝子組み換えやゲノム編集を含む遺伝子操作食品を作らない運動です。</w:t>
      </w:r>
    </w:p>
    <w:p w14:paraId="2A97C900" w14:textId="77777777" w:rsidR="00454B51" w:rsidRPr="00454B51" w:rsidRDefault="00454B51" w:rsidP="00272653">
      <w:pPr>
        <w:snapToGrid w:val="0"/>
        <w:ind w:firstLineChars="100" w:firstLine="100"/>
        <w:rPr>
          <w:rFonts w:ascii="Meiryo UI" w:eastAsia="Meiryo UI" w:hAnsi="Meiryo UI"/>
          <w:sz w:val="10"/>
          <w:szCs w:val="10"/>
        </w:rPr>
      </w:pPr>
    </w:p>
    <w:p w14:paraId="1C06DDA5" w14:textId="77777777" w:rsidR="00272653" w:rsidRPr="00F86B5F" w:rsidRDefault="00F86B5F" w:rsidP="00E4741D">
      <w:pPr>
        <w:snapToGrid w:val="0"/>
        <w:ind w:firstLineChars="200" w:firstLine="964"/>
        <w:rPr>
          <w:rFonts w:ascii="HG創英角ﾎﾟｯﾌﾟ体" w:eastAsia="HG創英角ﾎﾟｯﾌﾟ体" w:hAnsi="HG創英角ﾎﾟｯﾌﾟ体"/>
          <w:sz w:val="40"/>
          <w:szCs w:val="40"/>
        </w:rPr>
      </w:pPr>
      <w:r w:rsidRPr="00E4741D">
        <w:rPr>
          <w:rFonts w:ascii="Comic Sans MS" w:eastAsia="HG創英角ﾎﾟｯﾌﾟ体" w:hAnsi="Comic Sans MS"/>
          <w:b/>
          <w:bCs/>
          <w:sz w:val="48"/>
          <w:szCs w:val="48"/>
        </w:rPr>
        <w:t>2022</w:t>
      </w:r>
      <w:r w:rsidRPr="00E4741D">
        <w:rPr>
          <w:rFonts w:ascii="AR P丸ゴシック体E" w:eastAsia="AR P丸ゴシック体E" w:hAnsi="AR P丸ゴシック体E"/>
          <w:b/>
          <w:bCs/>
          <w:sz w:val="48"/>
          <w:szCs w:val="48"/>
        </w:rPr>
        <w:t>年</w:t>
      </w:r>
      <w:r w:rsidRPr="00E4741D">
        <w:rPr>
          <w:rFonts w:ascii="Comic Sans MS" w:eastAsia="HG創英角ﾎﾟｯﾌﾟ体" w:hAnsi="Comic Sans MS"/>
          <w:b/>
          <w:bCs/>
          <w:sz w:val="48"/>
          <w:szCs w:val="48"/>
        </w:rPr>
        <w:t>11</w:t>
      </w:r>
      <w:r w:rsidRPr="00E4741D">
        <w:rPr>
          <w:rFonts w:ascii="AR P丸ゴシック体E" w:eastAsia="AR P丸ゴシック体E" w:hAnsi="AR P丸ゴシック体E"/>
          <w:b/>
          <w:bCs/>
          <w:sz w:val="48"/>
          <w:szCs w:val="48"/>
        </w:rPr>
        <w:t>月</w:t>
      </w:r>
      <w:r w:rsidRPr="00E4741D">
        <w:rPr>
          <w:rFonts w:ascii="Comic Sans MS" w:eastAsia="HG創英角ﾎﾟｯﾌﾟ体" w:hAnsi="Comic Sans MS"/>
          <w:b/>
          <w:bCs/>
          <w:sz w:val="48"/>
          <w:szCs w:val="48"/>
        </w:rPr>
        <w:t>29</w:t>
      </w:r>
      <w:r w:rsidRPr="00E4741D">
        <w:rPr>
          <w:rFonts w:ascii="AR P丸ゴシック体E" w:eastAsia="AR P丸ゴシック体E" w:hAnsi="AR P丸ゴシック体E" w:hint="eastAsia"/>
          <w:sz w:val="48"/>
          <w:szCs w:val="48"/>
        </w:rPr>
        <w:t>日</w:t>
      </w:r>
      <w:r w:rsidRPr="00E4741D">
        <w:rPr>
          <w:rFonts w:ascii="AR P丸ゴシック体E" w:eastAsia="AR P丸ゴシック体E" w:hAnsi="AR P丸ゴシック体E"/>
          <w:sz w:val="48"/>
          <w:szCs w:val="48"/>
        </w:rPr>
        <w:t>(火)</w:t>
      </w:r>
      <w:r w:rsidR="00042CC3">
        <w:rPr>
          <w:rFonts w:ascii="HG創英角ﾎﾟｯﾌﾟ体" w:eastAsia="HG創英角ﾎﾟｯﾌﾟ体" w:hAnsi="HG創英角ﾎﾟｯﾌﾟ体"/>
          <w:sz w:val="40"/>
          <w:szCs w:val="40"/>
        </w:rPr>
        <w:t xml:space="preserve"> </w:t>
      </w:r>
      <w:r w:rsidRPr="00B3631E">
        <w:rPr>
          <w:rFonts w:ascii="HG創英角ﾎﾟｯﾌﾟ体" w:eastAsia="HG創英角ﾎﾟｯﾌﾟ体" w:hAnsi="HG創英角ﾎﾟｯﾌﾟ体" w:hint="eastAsia"/>
          <w:sz w:val="36"/>
          <w:szCs w:val="36"/>
          <w:bdr w:val="single" w:sz="4" w:space="0" w:color="auto"/>
        </w:rPr>
        <w:t>オンライン開催</w:t>
      </w:r>
    </w:p>
    <w:p w14:paraId="4E71B1D9" w14:textId="77777777" w:rsidR="00272653" w:rsidRPr="00FC52F7" w:rsidRDefault="00272653" w:rsidP="00F86B5F">
      <w:pPr>
        <w:snapToGrid w:val="0"/>
        <w:ind w:firstLineChars="100" w:firstLine="100"/>
        <w:jc w:val="center"/>
        <w:rPr>
          <w:rFonts w:ascii="Meiryo UI" w:eastAsia="Meiryo UI" w:hAnsi="Meiryo UI"/>
          <w:sz w:val="10"/>
          <w:szCs w:val="10"/>
        </w:rPr>
      </w:pPr>
    </w:p>
    <w:p w14:paraId="7AC0A06E" w14:textId="77777777" w:rsidR="00F86B5F" w:rsidRDefault="00FC52F7" w:rsidP="00A44DDD">
      <w:pPr>
        <w:snapToGrid w:val="0"/>
        <w:ind w:firstLineChars="100" w:firstLine="210"/>
        <w:jc w:val="center"/>
        <w:rPr>
          <w:rFonts w:ascii="Meiryo UI" w:eastAsia="Meiryo UI" w:hAnsi="Meiryo UI"/>
          <w:sz w:val="24"/>
          <w:szCs w:val="24"/>
        </w:rPr>
      </w:pPr>
      <w:r>
        <w:rPr>
          <w:noProof/>
        </w:rPr>
        <w:drawing>
          <wp:inline distT="0" distB="0" distL="0" distR="0" wp14:anchorId="4B23F0C2" wp14:editId="07417CE2">
            <wp:extent cx="4364182" cy="2130801"/>
            <wp:effectExtent l="0" t="0" r="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486" cy="2142179"/>
                    </a:xfrm>
                    <a:prstGeom prst="rect">
                      <a:avLst/>
                    </a:prstGeom>
                    <a:noFill/>
                    <a:ln>
                      <a:noFill/>
                    </a:ln>
                  </pic:spPr>
                </pic:pic>
              </a:graphicData>
            </a:graphic>
          </wp:inline>
        </w:drawing>
      </w:r>
    </w:p>
    <w:p w14:paraId="4AD78A8E" w14:textId="77777777" w:rsidR="00FC52F7" w:rsidRDefault="00FC52F7" w:rsidP="00A44DDD">
      <w:pPr>
        <w:snapToGrid w:val="0"/>
        <w:ind w:firstLineChars="100" w:firstLine="100"/>
        <w:rPr>
          <w:rFonts w:ascii="Meiryo UI" w:eastAsia="Meiryo UI" w:hAnsi="Meiryo UI"/>
          <w:b/>
          <w:bCs/>
          <w:sz w:val="10"/>
          <w:szCs w:val="10"/>
        </w:rPr>
      </w:pPr>
    </w:p>
    <w:p w14:paraId="49EB4752" w14:textId="77777777" w:rsidR="00454B51" w:rsidRPr="00AA7B71" w:rsidRDefault="00323A8B" w:rsidP="006453F2">
      <w:pPr>
        <w:autoSpaceDE w:val="0"/>
        <w:autoSpaceDN w:val="0"/>
        <w:snapToGrid w:val="0"/>
        <w:ind w:firstLineChars="100" w:firstLine="240"/>
        <w:rPr>
          <w:rFonts w:ascii="Meiryo UI" w:eastAsia="Meiryo UI" w:hAnsi="Meiryo UI"/>
          <w:sz w:val="24"/>
          <w:szCs w:val="24"/>
        </w:rPr>
      </w:pPr>
      <w:r w:rsidRPr="00AA7B71">
        <w:rPr>
          <w:rFonts w:ascii="Meiryo UI" w:eastAsia="Meiryo UI" w:hAnsi="Meiryo UI"/>
          <w:sz w:val="24"/>
          <w:szCs w:val="24"/>
        </w:rPr>
        <w:t>2021年から国内でゲノム編集トマトの栽培が始まり、ゲノム編集魚の養殖も始まってしまいました。大量の遺伝子を意図せず改変する恐れがあるゲノム編集は、遺伝子組み換え以上に安全性と生態系への影響が懸念されます。ゲノム編集生物の問題点を多くの人に知らせ、ゲノム編集</w:t>
      </w:r>
      <w:r w:rsidRPr="00AA7B71">
        <w:rPr>
          <w:rFonts w:ascii="Meiryo UI" w:eastAsia="Meiryo UI" w:hAnsi="Meiryo UI" w:hint="eastAsia"/>
          <w:sz w:val="24"/>
          <w:szCs w:val="24"/>
        </w:rPr>
        <w:t>食品</w:t>
      </w:r>
      <w:r w:rsidRPr="00AA7B71">
        <w:rPr>
          <w:rFonts w:ascii="Meiryo UI" w:eastAsia="Meiryo UI" w:hAnsi="Meiryo UI"/>
          <w:sz w:val="24"/>
          <w:szCs w:val="24"/>
        </w:rPr>
        <w:t>反対運動を広げていきましょう。</w:t>
      </w:r>
      <w:r w:rsidRPr="00AA7B71">
        <w:rPr>
          <w:rFonts w:ascii="Meiryo UI" w:eastAsia="Meiryo UI" w:hAnsi="Meiryo UI" w:hint="eastAsia"/>
          <w:sz w:val="24"/>
          <w:szCs w:val="24"/>
        </w:rPr>
        <w:t>生産者と消費者、その間をつなぐ事業者等が連帯して、</w:t>
      </w:r>
      <w:r w:rsidRPr="00AA7B71">
        <w:rPr>
          <w:rFonts w:ascii="Meiryo UI" w:eastAsia="Meiryo UI" w:hAnsi="Meiryo UI"/>
          <w:sz w:val="24"/>
          <w:szCs w:val="24"/>
        </w:rPr>
        <w:t>GMOフリーゾーンの輪を広げていきましょう。</w:t>
      </w:r>
    </w:p>
    <w:p w14:paraId="621BF78B" w14:textId="77777777" w:rsidR="00454B51" w:rsidRPr="00EA0707" w:rsidRDefault="00454B51" w:rsidP="00454B51">
      <w:pPr>
        <w:snapToGrid w:val="0"/>
        <w:ind w:firstLineChars="100" w:firstLine="160"/>
        <w:rPr>
          <w:rFonts w:ascii="Meiryo UI" w:eastAsia="Meiryo UI" w:hAnsi="Meiryo UI"/>
          <w:b/>
          <w:bCs/>
          <w:sz w:val="16"/>
          <w:szCs w:val="16"/>
        </w:rPr>
      </w:pPr>
    </w:p>
    <w:p w14:paraId="65F478C5" w14:textId="77777777" w:rsidR="00F86B5F" w:rsidRDefault="00FC52F7" w:rsidP="00A44DDD">
      <w:pPr>
        <w:snapToGrid w:val="0"/>
        <w:ind w:firstLineChars="100" w:firstLine="280"/>
        <w:rPr>
          <w:rFonts w:ascii="Meiryo UI" w:eastAsia="Meiryo UI" w:hAnsi="Meiryo UI"/>
          <w:b/>
          <w:bCs/>
          <w:sz w:val="28"/>
          <w:szCs w:val="28"/>
        </w:rPr>
      </w:pPr>
      <w:r>
        <w:rPr>
          <w:rFonts w:ascii="Meiryo UI" w:eastAsia="Meiryo UI" w:hAnsi="Meiryo UI" w:hint="eastAsia"/>
          <w:b/>
          <w:bCs/>
          <w:sz w:val="28"/>
          <w:szCs w:val="28"/>
        </w:rPr>
        <w:t>●</w:t>
      </w:r>
      <w:r w:rsidR="00272653" w:rsidRPr="00F86B5F">
        <w:rPr>
          <w:rFonts w:ascii="Meiryo UI" w:eastAsia="Meiryo UI" w:hAnsi="Meiryo UI" w:hint="eastAsia"/>
          <w:b/>
          <w:bCs/>
          <w:sz w:val="28"/>
          <w:szCs w:val="28"/>
        </w:rPr>
        <w:t>映画『給食からの革命』</w:t>
      </w:r>
      <w:r w:rsidR="00272653" w:rsidRPr="00F86B5F">
        <w:rPr>
          <w:rFonts w:ascii="Meiryo UI" w:eastAsia="Meiryo UI" w:hAnsi="Meiryo UI"/>
          <w:b/>
          <w:bCs/>
          <w:sz w:val="28"/>
          <w:szCs w:val="28"/>
        </w:rPr>
        <w:t>(本編70分)</w:t>
      </w:r>
      <w:r w:rsidR="00272653" w:rsidRPr="00F86B5F">
        <w:rPr>
          <w:rFonts w:ascii="Meiryo UI" w:eastAsia="Meiryo UI" w:hAnsi="Meiryo UI" w:hint="eastAsia"/>
          <w:b/>
          <w:bCs/>
          <w:sz w:val="28"/>
          <w:szCs w:val="28"/>
        </w:rPr>
        <w:t xml:space="preserve">　</w:t>
      </w:r>
      <w:r w:rsidR="00F86B5F">
        <w:rPr>
          <w:rFonts w:ascii="Meiryo UI" w:eastAsia="Meiryo UI" w:hAnsi="Meiryo UI" w:hint="eastAsia"/>
          <w:b/>
          <w:bCs/>
          <w:sz w:val="28"/>
          <w:szCs w:val="28"/>
        </w:rPr>
        <w:t>10時～13時、15時～17時に</w:t>
      </w:r>
      <w:r w:rsidR="00EF6157">
        <w:rPr>
          <w:rFonts w:ascii="Meiryo UI" w:eastAsia="Meiryo UI" w:hAnsi="Meiryo UI" w:hint="eastAsia"/>
          <w:b/>
          <w:bCs/>
          <w:sz w:val="28"/>
          <w:szCs w:val="28"/>
        </w:rPr>
        <w:t>視聴</w:t>
      </w:r>
    </w:p>
    <w:p w14:paraId="5652F4DF" w14:textId="77777777" w:rsidR="00A44DDD" w:rsidRPr="00F86B5F" w:rsidRDefault="00FC52F7" w:rsidP="00A44DDD">
      <w:pPr>
        <w:snapToGrid w:val="0"/>
        <w:ind w:firstLineChars="100" w:firstLine="280"/>
        <w:rPr>
          <w:rFonts w:ascii="Meiryo UI" w:eastAsia="Meiryo UI" w:hAnsi="Meiryo UI"/>
          <w:b/>
          <w:bCs/>
          <w:sz w:val="28"/>
          <w:szCs w:val="28"/>
        </w:rPr>
      </w:pPr>
      <w:r>
        <w:rPr>
          <w:rFonts w:ascii="Meiryo UI" w:eastAsia="Meiryo UI" w:hAnsi="Meiryo UI" w:hint="eastAsia"/>
          <w:b/>
          <w:bCs/>
          <w:sz w:val="28"/>
          <w:szCs w:val="28"/>
        </w:rPr>
        <w:t>●</w:t>
      </w:r>
      <w:r w:rsidR="00A44DDD" w:rsidRPr="00F86B5F">
        <w:rPr>
          <w:rFonts w:ascii="Meiryo UI" w:eastAsia="Meiryo UI" w:hAnsi="Meiryo UI"/>
          <w:b/>
          <w:bCs/>
          <w:sz w:val="28"/>
          <w:szCs w:val="28"/>
        </w:rPr>
        <w:t>講演</w:t>
      </w:r>
      <w:r w:rsidR="00A44DDD" w:rsidRPr="00F86B5F">
        <w:rPr>
          <w:rFonts w:ascii="Meiryo UI" w:eastAsia="Meiryo UI" w:hAnsi="Meiryo UI" w:hint="eastAsia"/>
          <w:b/>
          <w:bCs/>
          <w:sz w:val="28"/>
          <w:szCs w:val="28"/>
        </w:rPr>
        <w:t xml:space="preserve">　13時半～15時</w:t>
      </w:r>
    </w:p>
    <w:p w14:paraId="47890420" w14:textId="4C3FEC11" w:rsidR="00A44DDD" w:rsidRPr="00042CC3" w:rsidRDefault="00A44DDD" w:rsidP="00EA0707">
      <w:pPr>
        <w:snapToGrid w:val="0"/>
        <w:ind w:firstLineChars="100" w:firstLine="280"/>
        <w:rPr>
          <w:rFonts w:ascii="Meiryo UI" w:eastAsia="Meiryo UI" w:hAnsi="Meiryo UI"/>
          <w:b/>
          <w:bCs/>
          <w:sz w:val="28"/>
          <w:szCs w:val="28"/>
        </w:rPr>
      </w:pPr>
      <w:r w:rsidRPr="00042CC3">
        <w:rPr>
          <w:rFonts w:ascii="Meiryo UI" w:eastAsia="Meiryo UI" w:hAnsi="Meiryo UI" w:hint="eastAsia"/>
          <w:b/>
          <w:bCs/>
          <w:sz w:val="28"/>
          <w:szCs w:val="28"/>
        </w:rPr>
        <w:t xml:space="preserve">　「学校給食と有機農業について」　久保田裕子(日本有機農業研究会</w:t>
      </w:r>
      <w:r w:rsidRPr="00042CC3">
        <w:rPr>
          <w:rFonts w:ascii="Meiryo UI" w:eastAsia="Meiryo UI" w:hAnsi="Meiryo UI"/>
          <w:b/>
          <w:bCs/>
          <w:sz w:val="28"/>
          <w:szCs w:val="28"/>
        </w:rPr>
        <w:t>)</w:t>
      </w:r>
    </w:p>
    <w:p w14:paraId="6E7015CA" w14:textId="4889098B" w:rsidR="00A44DDD" w:rsidRPr="00F86B5F" w:rsidRDefault="00E12C5B" w:rsidP="00EA0707">
      <w:pPr>
        <w:snapToGrid w:val="0"/>
        <w:ind w:firstLineChars="100" w:firstLine="280"/>
        <w:rPr>
          <w:rFonts w:ascii="Meiryo UI" w:eastAsia="Meiryo UI" w:hAnsi="Meiryo UI"/>
          <w:b/>
          <w:bCs/>
          <w:sz w:val="28"/>
          <w:szCs w:val="28"/>
        </w:rPr>
      </w:pPr>
      <w:r w:rsidRPr="00EA0707">
        <w:rPr>
          <w:rFonts w:ascii="Meiryo UI" w:eastAsia="Meiryo UI" w:hAnsi="Meiryo UI"/>
          <w:b/>
          <w:bCs/>
          <w:noProof/>
          <w:sz w:val="28"/>
          <w:szCs w:val="28"/>
        </w:rPr>
        <w:drawing>
          <wp:anchor distT="0" distB="0" distL="114300" distR="114300" simplePos="0" relativeHeight="251661312" behindDoc="0" locked="0" layoutInCell="1" allowOverlap="1" wp14:anchorId="4BE051AA" wp14:editId="7E96CC64">
            <wp:simplePos x="0" y="0"/>
            <wp:positionH relativeFrom="column">
              <wp:posOffset>5268204</wp:posOffset>
            </wp:positionH>
            <wp:positionV relativeFrom="paragraph">
              <wp:posOffset>231189</wp:posOffset>
            </wp:positionV>
            <wp:extent cx="984739" cy="984739"/>
            <wp:effectExtent l="0" t="0" r="635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739" cy="984739"/>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00A44DDD" w:rsidRPr="00042CC3">
        <w:rPr>
          <w:rFonts w:ascii="Meiryo UI" w:eastAsia="Meiryo UI" w:hAnsi="Meiryo UI" w:hint="eastAsia"/>
          <w:b/>
          <w:bCs/>
          <w:sz w:val="28"/>
          <w:szCs w:val="28"/>
        </w:rPr>
        <w:t xml:space="preserve">　「G</w:t>
      </w:r>
      <w:r w:rsidR="00A44DDD" w:rsidRPr="00042CC3">
        <w:rPr>
          <w:rFonts w:ascii="Meiryo UI" w:eastAsia="Meiryo UI" w:hAnsi="Meiryo UI"/>
          <w:b/>
          <w:bCs/>
          <w:sz w:val="28"/>
          <w:szCs w:val="28"/>
        </w:rPr>
        <w:t>MO</w:t>
      </w:r>
      <w:r w:rsidR="00A44DDD" w:rsidRPr="00042CC3">
        <w:rPr>
          <w:rFonts w:ascii="Meiryo UI" w:eastAsia="Meiryo UI" w:hAnsi="Meiryo UI" w:hint="eastAsia"/>
          <w:b/>
          <w:bCs/>
          <w:sz w:val="28"/>
          <w:szCs w:val="28"/>
        </w:rPr>
        <w:t xml:space="preserve">フリーゾーン運動とゲノム編集食品」　</w:t>
      </w:r>
      <w:r w:rsidR="00A44DDD" w:rsidRPr="00F86B5F">
        <w:rPr>
          <w:rFonts w:ascii="Meiryo UI" w:eastAsia="Meiryo UI" w:hAnsi="Meiryo UI" w:hint="eastAsia"/>
          <w:b/>
          <w:bCs/>
          <w:sz w:val="28"/>
          <w:szCs w:val="28"/>
        </w:rPr>
        <w:t>天笠</w:t>
      </w:r>
      <w:r w:rsidR="00A44DDD">
        <w:rPr>
          <w:rFonts w:ascii="Meiryo UI" w:eastAsia="Meiryo UI" w:hAnsi="Meiryo UI" w:hint="eastAsia"/>
          <w:b/>
          <w:bCs/>
          <w:sz w:val="28"/>
          <w:szCs w:val="28"/>
        </w:rPr>
        <w:t>啓祐(科学ジャーナリスト)</w:t>
      </w:r>
    </w:p>
    <w:p w14:paraId="5D00E23D" w14:textId="50CA7FCF" w:rsidR="00272653" w:rsidRPr="00F86B5F" w:rsidRDefault="00A44DDD" w:rsidP="00A44DDD">
      <w:pPr>
        <w:snapToGrid w:val="0"/>
        <w:ind w:firstLineChars="100" w:firstLine="280"/>
        <w:rPr>
          <w:rFonts w:ascii="Meiryo UI" w:eastAsia="Meiryo UI" w:hAnsi="Meiryo UI"/>
          <w:b/>
          <w:bCs/>
          <w:sz w:val="28"/>
          <w:szCs w:val="28"/>
        </w:rPr>
      </w:pPr>
      <w:r>
        <w:rPr>
          <w:rFonts w:ascii="Meiryo UI" w:eastAsia="Meiryo UI" w:hAnsi="Meiryo UI" w:hint="eastAsia"/>
          <w:b/>
          <w:bCs/>
          <w:sz w:val="28"/>
          <w:szCs w:val="28"/>
        </w:rPr>
        <w:t>●</w:t>
      </w:r>
      <w:r w:rsidR="00272653" w:rsidRPr="00F86B5F">
        <w:rPr>
          <w:rFonts w:ascii="Meiryo UI" w:eastAsia="Meiryo UI" w:hAnsi="Meiryo UI" w:hint="eastAsia"/>
          <w:b/>
          <w:bCs/>
          <w:sz w:val="28"/>
          <w:szCs w:val="28"/>
        </w:rPr>
        <w:t>全面オンライン</w:t>
      </w:r>
    </w:p>
    <w:p w14:paraId="05F421BE" w14:textId="1C892924" w:rsidR="00272653" w:rsidRPr="00E12C5B" w:rsidRDefault="00A44DDD" w:rsidP="00A44DDD">
      <w:pPr>
        <w:snapToGrid w:val="0"/>
        <w:ind w:firstLineChars="100" w:firstLine="280"/>
        <w:rPr>
          <w:rFonts w:ascii="Meiryo UI" w:eastAsia="Meiryo UI" w:hAnsi="Meiryo UI"/>
          <w:b/>
          <w:bCs/>
          <w:sz w:val="28"/>
          <w:szCs w:val="28"/>
        </w:rPr>
      </w:pPr>
      <w:r>
        <w:rPr>
          <w:rFonts w:ascii="Meiryo UI" w:eastAsia="Meiryo UI" w:hAnsi="Meiryo UI" w:hint="eastAsia"/>
          <w:b/>
          <w:bCs/>
          <w:sz w:val="28"/>
          <w:szCs w:val="28"/>
        </w:rPr>
        <w:t>●</w:t>
      </w:r>
      <w:r w:rsidR="00272653" w:rsidRPr="00F86B5F">
        <w:rPr>
          <w:rFonts w:ascii="Meiryo UI" w:eastAsia="Meiryo UI" w:hAnsi="Meiryo UI" w:hint="eastAsia"/>
          <w:b/>
          <w:bCs/>
          <w:sz w:val="28"/>
          <w:szCs w:val="28"/>
        </w:rPr>
        <w:t>参加料　500円</w:t>
      </w:r>
    </w:p>
    <w:p w14:paraId="01BF38DD" w14:textId="31946B33" w:rsidR="00A44DDD" w:rsidRDefault="00A44DDD" w:rsidP="00A44DDD">
      <w:pPr>
        <w:snapToGrid w:val="0"/>
        <w:ind w:firstLineChars="100" w:firstLine="280"/>
        <w:rPr>
          <w:rFonts w:ascii="Meiryo UI" w:eastAsia="Meiryo UI" w:hAnsi="Meiryo UI"/>
          <w:b/>
          <w:bCs/>
          <w:sz w:val="28"/>
          <w:szCs w:val="28"/>
        </w:rPr>
      </w:pPr>
      <w:r>
        <w:rPr>
          <w:rFonts w:ascii="Meiryo UI" w:eastAsia="Meiryo UI" w:hAnsi="Meiryo UI" w:hint="eastAsia"/>
          <w:b/>
          <w:bCs/>
          <w:sz w:val="28"/>
          <w:szCs w:val="28"/>
        </w:rPr>
        <w:t xml:space="preserve">●申込み　</w:t>
      </w:r>
      <w:r w:rsidR="00E12C5B" w:rsidRPr="00E12C5B">
        <w:rPr>
          <w:rFonts w:ascii="Meiryo UI" w:eastAsia="Meiryo UI" w:hAnsi="Meiryo UI"/>
          <w:b/>
          <w:bCs/>
          <w:sz w:val="28"/>
          <w:szCs w:val="28"/>
        </w:rPr>
        <w:t>https://forms.gle/F6mJQS8NKBkThMws5</w:t>
      </w:r>
      <w:r w:rsidR="00EA0707">
        <w:rPr>
          <w:rFonts w:ascii="Meiryo UI" w:eastAsia="Meiryo UI" w:hAnsi="Meiryo UI" w:hint="eastAsia"/>
          <w:b/>
          <w:bCs/>
          <w:sz w:val="28"/>
          <w:szCs w:val="28"/>
        </w:rPr>
        <w:t xml:space="preserve">　</w:t>
      </w:r>
      <w:r w:rsidR="00EA0707" w:rsidRPr="00EA0707">
        <w:rPr>
          <w:rFonts w:ascii="Meiryo UI" w:eastAsia="Meiryo UI" w:hAnsi="Meiryo UI"/>
          <w:b/>
          <w:bCs/>
          <w:sz w:val="28"/>
          <w:szCs w:val="28"/>
        </w:rPr>
        <w:t>➡</w:t>
      </w:r>
    </w:p>
    <w:p w14:paraId="1FF52AAA" w14:textId="0819D068" w:rsidR="00E9410E" w:rsidRPr="00F86B5F" w:rsidRDefault="00E9410E" w:rsidP="00A44DDD">
      <w:pPr>
        <w:snapToGrid w:val="0"/>
        <w:ind w:firstLineChars="100" w:firstLine="280"/>
        <w:rPr>
          <w:rFonts w:ascii="Meiryo UI" w:eastAsia="Meiryo UI" w:hAnsi="Meiryo UI"/>
          <w:b/>
          <w:bCs/>
          <w:sz w:val="28"/>
          <w:szCs w:val="28"/>
        </w:rPr>
      </w:pPr>
      <w:r>
        <w:rPr>
          <w:rFonts w:ascii="Meiryo UI" w:eastAsia="Meiryo UI" w:hAnsi="Meiryo UI" w:hint="eastAsia"/>
          <w:b/>
          <w:bCs/>
          <w:sz w:val="28"/>
          <w:szCs w:val="28"/>
        </w:rPr>
        <w:t xml:space="preserve">●主催　</w:t>
      </w:r>
      <w:r w:rsidRPr="00E9410E">
        <w:rPr>
          <w:rFonts w:ascii="Meiryo UI" w:eastAsia="Meiryo UI" w:hAnsi="Meiryo UI" w:hint="eastAsia"/>
          <w:b/>
          <w:bCs/>
          <w:sz w:val="28"/>
          <w:szCs w:val="28"/>
        </w:rPr>
        <w:t>第</w:t>
      </w:r>
      <w:r w:rsidRPr="00E9410E">
        <w:rPr>
          <w:rFonts w:ascii="Meiryo UI" w:eastAsia="Meiryo UI" w:hAnsi="Meiryo UI"/>
          <w:b/>
          <w:bCs/>
          <w:sz w:val="28"/>
          <w:szCs w:val="28"/>
        </w:rPr>
        <w:t xml:space="preserve">17回ＧＭＯフリーゾーン運動全国交流会 in </w:t>
      </w:r>
      <w:r w:rsidR="00AA7B71">
        <w:rPr>
          <w:rFonts w:ascii="Meiryo UI" w:eastAsia="Meiryo UI" w:hAnsi="Meiryo UI" w:hint="eastAsia"/>
          <w:b/>
          <w:bCs/>
          <w:sz w:val="28"/>
          <w:szCs w:val="28"/>
        </w:rPr>
        <w:t xml:space="preserve">東京 </w:t>
      </w:r>
      <w:r>
        <w:rPr>
          <w:rFonts w:ascii="Meiryo UI" w:eastAsia="Meiryo UI" w:hAnsi="Meiryo UI" w:hint="eastAsia"/>
          <w:b/>
          <w:bCs/>
          <w:sz w:val="28"/>
          <w:szCs w:val="28"/>
        </w:rPr>
        <w:t>実行委員会</w:t>
      </w:r>
    </w:p>
    <w:p w14:paraId="1B726DF7" w14:textId="77777777" w:rsidR="00272653" w:rsidRDefault="00E9410E" w:rsidP="006453F2">
      <w:pPr>
        <w:autoSpaceDE w:val="0"/>
        <w:autoSpaceDN w:val="0"/>
        <w:adjustRightInd w:val="0"/>
        <w:snapToGrid w:val="0"/>
        <w:ind w:firstLineChars="300" w:firstLine="630"/>
        <w:jc w:val="left"/>
      </w:pPr>
      <w:r>
        <w:rPr>
          <w:rFonts w:hint="eastAsia"/>
          <w:noProof/>
        </w:rPr>
        <mc:AlternateContent>
          <mc:Choice Requires="wps">
            <w:drawing>
              <wp:anchor distT="0" distB="0" distL="114300" distR="114300" simplePos="0" relativeHeight="251660288" behindDoc="0" locked="0" layoutInCell="1" allowOverlap="1" wp14:anchorId="0582E1A4" wp14:editId="22198BB4">
                <wp:simplePos x="0" y="0"/>
                <wp:positionH relativeFrom="margin">
                  <wp:posOffset>117763</wp:posOffset>
                </wp:positionH>
                <wp:positionV relativeFrom="paragraph">
                  <wp:posOffset>275359</wp:posOffset>
                </wp:positionV>
                <wp:extent cx="6497781" cy="1316182"/>
                <wp:effectExtent l="0" t="0" r="17780" b="17780"/>
                <wp:wrapNone/>
                <wp:docPr id="3" name="四角形: 角を丸くする 3"/>
                <wp:cNvGraphicFramePr/>
                <a:graphic xmlns:a="http://schemas.openxmlformats.org/drawingml/2006/main">
                  <a:graphicData uri="http://schemas.microsoft.com/office/word/2010/wordprocessingShape">
                    <wps:wsp>
                      <wps:cNvSpPr/>
                      <wps:spPr>
                        <a:xfrm>
                          <a:off x="0" y="0"/>
                          <a:ext cx="6497781" cy="1316182"/>
                        </a:xfrm>
                        <a:prstGeom prst="roundRect">
                          <a:avLst/>
                        </a:prstGeom>
                      </wps:spPr>
                      <wps:style>
                        <a:lnRef idx="2">
                          <a:schemeClr val="dk1"/>
                        </a:lnRef>
                        <a:fillRef idx="1">
                          <a:schemeClr val="lt1"/>
                        </a:fillRef>
                        <a:effectRef idx="0">
                          <a:schemeClr val="dk1"/>
                        </a:effectRef>
                        <a:fontRef idx="minor">
                          <a:schemeClr val="dk1"/>
                        </a:fontRef>
                      </wps:style>
                      <wps:txbx>
                        <w:txbxContent>
                          <w:p w14:paraId="2929D5AE" w14:textId="237B2825" w:rsidR="00EF6157" w:rsidRPr="00042CC3" w:rsidRDefault="00F613F0" w:rsidP="00E9410E">
                            <w:pPr>
                              <w:snapToGrid w:val="0"/>
                              <w:spacing w:line="216" w:lineRule="auto"/>
                              <w:jc w:val="left"/>
                              <w:rPr>
                                <w:rFonts w:ascii="Meiryo UI" w:eastAsia="Meiryo UI" w:hAnsi="Meiryo UI"/>
                                <w:b/>
                                <w:bCs/>
                                <w:sz w:val="28"/>
                                <w:szCs w:val="28"/>
                              </w:rPr>
                            </w:pPr>
                            <w:r>
                              <w:rPr>
                                <w:rFonts w:ascii="Meiryo UI" w:eastAsia="Meiryo UI" w:hAnsi="Meiryo UI" w:hint="eastAsia"/>
                                <w:b/>
                                <w:bCs/>
                                <w:sz w:val="28"/>
                                <w:szCs w:val="28"/>
                              </w:rPr>
                              <w:t>映画『</w:t>
                            </w:r>
                            <w:r w:rsidR="00EF6157" w:rsidRPr="00042CC3">
                              <w:rPr>
                                <w:rFonts w:ascii="Meiryo UI" w:eastAsia="Meiryo UI" w:hAnsi="Meiryo UI" w:hint="eastAsia"/>
                                <w:b/>
                                <w:bCs/>
                                <w:sz w:val="28"/>
                                <w:szCs w:val="28"/>
                              </w:rPr>
                              <w:t>給食からの革命</w:t>
                            </w:r>
                            <w:r>
                              <w:rPr>
                                <w:rFonts w:ascii="Meiryo UI" w:eastAsia="Meiryo UI" w:hAnsi="Meiryo UI" w:hint="eastAsia"/>
                                <w:b/>
                                <w:bCs/>
                                <w:sz w:val="28"/>
                                <w:szCs w:val="28"/>
                              </w:rPr>
                              <w:t>』</w:t>
                            </w:r>
                          </w:p>
                          <w:p w14:paraId="24FA7B45" w14:textId="5E852ABD" w:rsidR="00F613F0" w:rsidRDefault="00C1478A" w:rsidP="00F613F0">
                            <w:pPr>
                              <w:snapToGrid w:val="0"/>
                              <w:spacing w:line="192" w:lineRule="auto"/>
                              <w:jc w:val="left"/>
                            </w:pPr>
                            <w:r w:rsidRPr="00C1478A">
                              <w:rPr>
                                <w:rFonts w:hint="eastAsia"/>
                              </w:rPr>
                              <w:t>世界人口が急激に増加し、地球温暖化などによる環境問題も悪化する今、食を見直す時期に来ている。学校給食への有機化がもたらす社会の変わりようを描く。食品ロス削減に向けた知恵、生ゴミの堆肥化事業など、欧州各国の具体例を紹介し、学校給食が変わることで社会が変わる可能性を示す。</w:t>
                            </w:r>
                          </w:p>
                          <w:p w14:paraId="4C402541" w14:textId="53E20F1F" w:rsidR="00F613F0" w:rsidRDefault="00F613F0" w:rsidP="00F613F0">
                            <w:pPr>
                              <w:snapToGrid w:val="0"/>
                              <w:spacing w:line="192" w:lineRule="auto"/>
                              <w:jc w:val="left"/>
                            </w:pPr>
                            <w:r>
                              <w:t>2019</w:t>
                            </w:r>
                            <w:r>
                              <w:t>年/フランス/70分</w:t>
                            </w:r>
                            <w:r>
                              <w:rPr>
                                <w:rFonts w:hint="eastAsia"/>
                              </w:rPr>
                              <w:t>/</w:t>
                            </w:r>
                            <w:r>
                              <w:t>日本語字幕</w:t>
                            </w:r>
                            <w:r>
                              <w:rPr>
                                <w:rFonts w:hint="eastAsia"/>
                              </w:rPr>
                              <w:t>/</w:t>
                            </w:r>
                            <w:r>
                              <w:t>原題</w:t>
                            </w:r>
                            <w:proofErr w:type="spellStart"/>
                            <w:r>
                              <w:t>Recettes</w:t>
                            </w:r>
                            <w:proofErr w:type="spellEnd"/>
                            <w:r>
                              <w:t xml:space="preserve"> Pour un monde Meilleur/監督：ブノワ・ブランジェ</w:t>
                            </w:r>
                          </w:p>
                          <w:p w14:paraId="44F73699" w14:textId="3F6F5AD6" w:rsidR="00C1478A" w:rsidRDefault="00F613F0" w:rsidP="00F613F0">
                            <w:pPr>
                              <w:snapToGrid w:val="0"/>
                              <w:spacing w:line="192" w:lineRule="auto"/>
                              <w:jc w:val="left"/>
                            </w:pPr>
                            <w:r>
                              <w:rPr>
                                <w:rFonts w:hint="eastAsia"/>
                              </w:rPr>
                              <w:t>配給</w:t>
                            </w:r>
                            <w:r>
                              <w:t>:</w:t>
                            </w:r>
                            <w:r>
                              <w:rPr>
                                <w:rFonts w:hint="eastAsia"/>
                              </w:rPr>
                              <w:t>国際有機農業映画祭/予告編</w:t>
                            </w:r>
                            <w:r w:rsidRPr="00323A8B">
                              <w:t>https://vimeo.com/657669896</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2E1A4" id="四角形: 角を丸くする 3" o:spid="_x0000_s1027" style="position:absolute;left:0;text-align:left;margin-left:9.25pt;margin-top:21.7pt;width:511.65pt;height:10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" fillcolor="white [3201]" strokecolor="black [3200]" strokeweight="1pt">
                <v:stroke joinstyle="miter"/>
                <v:textbox inset="1mm,0,1mm,0">
                  <w:txbxContent>
                    <w:p w14:paraId="2929D5AE" w14:textId="237B2825" w:rsidR="00EF6157" w:rsidRPr="00042CC3" w:rsidRDefault="00F613F0" w:rsidP="00E9410E">
                      <w:pPr>
                        <w:snapToGrid w:val="0"/>
                        <w:spacing w:line="216" w:lineRule="auto"/>
                        <w:jc w:val="left"/>
                        <w:rPr>
                          <w:rFonts w:ascii="Meiryo UI" w:eastAsia="Meiryo UI" w:hAnsi="Meiryo UI"/>
                          <w:b/>
                          <w:bCs/>
                          <w:sz w:val="28"/>
                          <w:szCs w:val="28"/>
                        </w:rPr>
                      </w:pPr>
                      <w:r>
                        <w:rPr>
                          <w:rFonts w:ascii="Meiryo UI" w:eastAsia="Meiryo UI" w:hAnsi="Meiryo UI" w:hint="eastAsia"/>
                          <w:b/>
                          <w:bCs/>
                          <w:sz w:val="28"/>
                          <w:szCs w:val="28"/>
                        </w:rPr>
                        <w:t>映画『</w:t>
                      </w:r>
                      <w:r w:rsidR="00EF6157" w:rsidRPr="00042CC3">
                        <w:rPr>
                          <w:rFonts w:ascii="Meiryo UI" w:eastAsia="Meiryo UI" w:hAnsi="Meiryo UI" w:hint="eastAsia"/>
                          <w:b/>
                          <w:bCs/>
                          <w:sz w:val="28"/>
                          <w:szCs w:val="28"/>
                        </w:rPr>
                        <w:t>給食からの革命</w:t>
                      </w:r>
                      <w:r>
                        <w:rPr>
                          <w:rFonts w:ascii="Meiryo UI" w:eastAsia="Meiryo UI" w:hAnsi="Meiryo UI" w:hint="eastAsia"/>
                          <w:b/>
                          <w:bCs/>
                          <w:sz w:val="28"/>
                          <w:szCs w:val="28"/>
                        </w:rPr>
                        <w:t>』</w:t>
                      </w:r>
                    </w:p>
                    <w:p w14:paraId="24FA7B45" w14:textId="5E852ABD" w:rsidR="00F613F0" w:rsidRDefault="00C1478A" w:rsidP="00F613F0">
                      <w:pPr>
                        <w:snapToGrid w:val="0"/>
                        <w:spacing w:line="192" w:lineRule="auto"/>
                        <w:jc w:val="left"/>
                      </w:pPr>
                      <w:r w:rsidRPr="00C1478A">
                        <w:rPr>
                          <w:rFonts w:hint="eastAsia"/>
                        </w:rPr>
                        <w:t>世界人口が急激に増加し、地球温暖化などによる環境問題も悪化する今、食を見直す時期に来ている。学校給食への有機化がもたらす社会の変わりようを描く。食品ロス削減に向けた知恵、生ゴミの堆肥化事業など、欧州各国の具体例を紹介し、学校給食が変わることで社会が変わる可能性を示す。</w:t>
                      </w:r>
                    </w:p>
                    <w:p w14:paraId="4C402541" w14:textId="53E20F1F" w:rsidR="00F613F0" w:rsidRDefault="00F613F0" w:rsidP="00F613F0">
                      <w:pPr>
                        <w:snapToGrid w:val="0"/>
                        <w:spacing w:line="192" w:lineRule="auto"/>
                        <w:jc w:val="left"/>
                      </w:pPr>
                      <w:r>
                        <w:t>2019年/フランス/70分</w:t>
                      </w:r>
                      <w:r>
                        <w:rPr>
                          <w:rFonts w:hint="eastAsia"/>
                        </w:rPr>
                        <w:t>/</w:t>
                      </w:r>
                      <w:r>
                        <w:t>日本語字幕</w:t>
                      </w:r>
                      <w:r>
                        <w:rPr>
                          <w:rFonts w:hint="eastAsia"/>
                        </w:rPr>
                        <w:t>/</w:t>
                      </w:r>
                      <w:r>
                        <w:t>原題</w:t>
                      </w:r>
                      <w:proofErr w:type="spellStart"/>
                      <w:r>
                        <w:t>Recettes</w:t>
                      </w:r>
                      <w:proofErr w:type="spellEnd"/>
                      <w:r>
                        <w:t xml:space="preserve"> Pour un monde </w:t>
                      </w:r>
                      <w:r>
                        <w:t>Meilleur/</w:t>
                      </w:r>
                      <w:r>
                        <w:t>監督：ブノワ・ブランジェ</w:t>
                      </w:r>
                    </w:p>
                    <w:p w14:paraId="44F73699" w14:textId="3F6F5AD6" w:rsidR="00C1478A" w:rsidRDefault="00F613F0" w:rsidP="00F613F0">
                      <w:pPr>
                        <w:snapToGrid w:val="0"/>
                        <w:spacing w:line="192" w:lineRule="auto"/>
                        <w:jc w:val="left"/>
                        <w:rPr>
                          <w:rFonts w:hint="eastAsia"/>
                        </w:rPr>
                      </w:pPr>
                      <w:r>
                        <w:rPr>
                          <w:rFonts w:hint="eastAsia"/>
                        </w:rPr>
                        <w:t>配給</w:t>
                      </w:r>
                      <w:r>
                        <w:t>:</w:t>
                      </w:r>
                      <w:r>
                        <w:rPr>
                          <w:rFonts w:hint="eastAsia"/>
                        </w:rPr>
                        <w:t>国際有機農業映画祭/</w:t>
                      </w:r>
                      <w:r>
                        <w:rPr>
                          <w:rFonts w:hint="eastAsia"/>
                        </w:rPr>
                        <w:t>予告編</w:t>
                      </w:r>
                      <w:r w:rsidRPr="00323A8B">
                        <w:t>https://vimeo.com/657669896</w:t>
                      </w:r>
                    </w:p>
                  </w:txbxContent>
                </v:textbox>
                <w10:wrap anchorx="margin"/>
              </v:roundrect>
            </w:pict>
          </mc:Fallback>
        </mc:AlternateContent>
      </w:r>
      <w:r>
        <w:rPr>
          <w:rFonts w:hint="eastAsia"/>
        </w:rPr>
        <w:t xml:space="preserve">事務局　</w:t>
      </w:r>
      <w:r w:rsidRPr="006453F2">
        <w:rPr>
          <w:rFonts w:ascii="Meiryo UI" w:eastAsia="Meiryo UI" w:hAnsi="Meiryo UI" w:hint="eastAsia"/>
        </w:rPr>
        <w:t>遺伝子組み換え食品いらない!キャンペーン</w:t>
      </w:r>
      <w:r>
        <w:rPr>
          <w:rFonts w:hint="eastAsia"/>
        </w:rPr>
        <w:t xml:space="preserve">　office@gmo-iranai.org　</w:t>
      </w:r>
      <w:r w:rsidR="006453F2" w:rsidRPr="006453F2">
        <w:rPr>
          <w:rFonts w:ascii="Meiryo UI" w:eastAsia="Meiryo UI" w:cs="Meiryo UI" w:hint="eastAsia"/>
          <w:kern w:val="0"/>
          <w:sz w:val="31"/>
          <w:szCs w:val="31"/>
        </w:rPr>
        <w:t xml:space="preserve"> </w:t>
      </w:r>
      <w:r w:rsidR="006453F2" w:rsidRPr="006453F2">
        <w:rPr>
          <w:rFonts w:ascii="Meiryo UI" w:eastAsia="Meiryo UI" w:cs="Meiryo UI" w:hint="eastAsia"/>
          <w:kern w:val="0"/>
          <w:sz w:val="24"/>
          <w:szCs w:val="24"/>
        </w:rPr>
        <w:t>☎</w:t>
      </w:r>
      <w:r>
        <w:rPr>
          <w:rFonts w:hint="eastAsia"/>
        </w:rPr>
        <w:t>03-5155-4756</w:t>
      </w:r>
    </w:p>
    <w:sectPr w:rsidR="00272653" w:rsidSect="004C6D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416B" w14:textId="77777777" w:rsidR="00915E46" w:rsidRDefault="00915E46" w:rsidP="00F613F0">
      <w:r>
        <w:separator/>
      </w:r>
    </w:p>
  </w:endnote>
  <w:endnote w:type="continuationSeparator" w:id="0">
    <w:p w14:paraId="7779C9F5" w14:textId="77777777" w:rsidR="00915E46" w:rsidRDefault="00915E46" w:rsidP="00F6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黒丸ＰＯＰ体H">
    <w:panose1 w:val="020F0909000000000000"/>
    <w:charset w:val="80"/>
    <w:family w:val="modern"/>
    <w:pitch w:val="fixed"/>
    <w:sig w:usb0="80000283" w:usb1="28C76CFA" w:usb2="00000010" w:usb3="00000000" w:csb0="00020001" w:csb1="00000000"/>
  </w:font>
  <w:font w:name="Meiryo UI">
    <w:panose1 w:val="020B0604030504040204"/>
    <w:charset w:val="80"/>
    <w:family w:val="modern"/>
    <w:pitch w:val="variable"/>
    <w:sig w:usb0="E00002FF" w:usb1="6AC7FFFF"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ECAA" w14:textId="77777777" w:rsidR="00915E46" w:rsidRDefault="00915E46" w:rsidP="00F613F0">
      <w:r>
        <w:separator/>
      </w:r>
    </w:p>
  </w:footnote>
  <w:footnote w:type="continuationSeparator" w:id="0">
    <w:p w14:paraId="052C7DF4" w14:textId="77777777" w:rsidR="00915E46" w:rsidRDefault="00915E46" w:rsidP="00F61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53"/>
    <w:rsid w:val="00042CC3"/>
    <w:rsid w:val="00272653"/>
    <w:rsid w:val="00323A8B"/>
    <w:rsid w:val="00333C46"/>
    <w:rsid w:val="00416C81"/>
    <w:rsid w:val="00454B51"/>
    <w:rsid w:val="004C6D95"/>
    <w:rsid w:val="005769D1"/>
    <w:rsid w:val="006453F2"/>
    <w:rsid w:val="007E5375"/>
    <w:rsid w:val="00915E46"/>
    <w:rsid w:val="00A44DDD"/>
    <w:rsid w:val="00A91284"/>
    <w:rsid w:val="00AA7B71"/>
    <w:rsid w:val="00B3631E"/>
    <w:rsid w:val="00C1478A"/>
    <w:rsid w:val="00E12C5B"/>
    <w:rsid w:val="00E24E3A"/>
    <w:rsid w:val="00E4741D"/>
    <w:rsid w:val="00E87884"/>
    <w:rsid w:val="00E9410E"/>
    <w:rsid w:val="00EA0707"/>
    <w:rsid w:val="00EF6157"/>
    <w:rsid w:val="00F613F0"/>
    <w:rsid w:val="00F86B5F"/>
    <w:rsid w:val="00FC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3D7A0"/>
  <w15:chartTrackingRefBased/>
  <w15:docId w15:val="{4718A2CF-B8EF-4AD4-A78E-41441FC4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6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B51"/>
    <w:rPr>
      <w:color w:val="0563C1" w:themeColor="hyperlink"/>
      <w:u w:val="single"/>
    </w:rPr>
  </w:style>
  <w:style w:type="character" w:styleId="a4">
    <w:name w:val="Unresolved Mention"/>
    <w:basedOn w:val="a0"/>
    <w:uiPriority w:val="99"/>
    <w:semiHidden/>
    <w:unhideWhenUsed/>
    <w:rsid w:val="00454B51"/>
    <w:rPr>
      <w:color w:val="605E5C"/>
      <w:shd w:val="clear" w:color="auto" w:fill="E1DFDD"/>
    </w:rPr>
  </w:style>
  <w:style w:type="paragraph" w:styleId="a5">
    <w:name w:val="header"/>
    <w:basedOn w:val="a"/>
    <w:link w:val="a6"/>
    <w:uiPriority w:val="99"/>
    <w:unhideWhenUsed/>
    <w:rsid w:val="00F613F0"/>
    <w:pPr>
      <w:tabs>
        <w:tab w:val="center" w:pos="4252"/>
        <w:tab w:val="right" w:pos="8504"/>
      </w:tabs>
      <w:snapToGrid w:val="0"/>
    </w:pPr>
  </w:style>
  <w:style w:type="character" w:customStyle="1" w:styleId="a6">
    <w:name w:val="ヘッダー (文字)"/>
    <w:basedOn w:val="a0"/>
    <w:link w:val="a5"/>
    <w:uiPriority w:val="99"/>
    <w:rsid w:val="00F613F0"/>
  </w:style>
  <w:style w:type="paragraph" w:styleId="a7">
    <w:name w:val="footer"/>
    <w:basedOn w:val="a"/>
    <w:link w:val="a8"/>
    <w:uiPriority w:val="99"/>
    <w:unhideWhenUsed/>
    <w:rsid w:val="00F613F0"/>
    <w:pPr>
      <w:tabs>
        <w:tab w:val="center" w:pos="4252"/>
        <w:tab w:val="right" w:pos="8504"/>
      </w:tabs>
      <w:snapToGrid w:val="0"/>
    </w:pPr>
  </w:style>
  <w:style w:type="character" w:customStyle="1" w:styleId="a8">
    <w:name w:val="フッター (文字)"/>
    <w:basedOn w:val="a0"/>
    <w:link w:val="a7"/>
    <w:uiPriority w:val="99"/>
    <w:rsid w:val="00F6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hara</dc:creator>
  <cp:keywords/>
  <dc:description/>
  <cp:lastModifiedBy>e hara</cp:lastModifiedBy>
  <cp:revision>4</cp:revision>
  <cp:lastPrinted>2022-10-05T04:32:00Z</cp:lastPrinted>
  <dcterms:created xsi:type="dcterms:W3CDTF">2022-10-05T04:40:00Z</dcterms:created>
  <dcterms:modified xsi:type="dcterms:W3CDTF">2022-10-16T05:38:00Z</dcterms:modified>
</cp:coreProperties>
</file>